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3DB9" w14:textId="4CA671D6" w:rsidR="004A1CD5" w:rsidRDefault="004A1CD5" w:rsidP="000F0009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bookmarkStart w:id="0" w:name="_Toc489272718"/>
    </w:p>
    <w:p w14:paraId="2869F835" w14:textId="77777777" w:rsidR="00E14A92" w:rsidRDefault="00E14A92" w:rsidP="000F0009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</w:p>
    <w:p w14:paraId="1AFCA426" w14:textId="77777777" w:rsidR="000F0009" w:rsidRPr="00FC2ECA" w:rsidRDefault="000F0009" w:rsidP="00FC2ECA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r w:rsidRPr="000F0009">
        <w:rPr>
          <w:rFonts w:ascii="Arial" w:hAnsi="Arial" w:cs="Arial"/>
          <w:b/>
          <w:sz w:val="20"/>
          <w:szCs w:val="20"/>
          <w:u w:val="single"/>
          <w:lang w:val="es-ES_tradnl"/>
        </w:rPr>
        <w:t>CP8 Informe de prueba de evaluación final del módulo formativo</w:t>
      </w:r>
      <w:bookmarkEnd w:id="0"/>
    </w:p>
    <w:p w14:paraId="6931F349" w14:textId="77777777" w:rsidR="004A1CD5" w:rsidRPr="000F0009" w:rsidRDefault="004A1CD5" w:rsidP="000F0009">
      <w:pPr>
        <w:tabs>
          <w:tab w:val="num" w:pos="284"/>
        </w:tabs>
        <w:spacing w:after="0" w:line="240" w:lineRule="auto"/>
        <w:ind w:left="284" w:hanging="284"/>
        <w:rPr>
          <w:b/>
          <w:lang w:val="es-ES_tradnl"/>
        </w:rPr>
      </w:pPr>
    </w:p>
    <w:p w14:paraId="3C4F1B2D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prueba de evaluación final del Módulo Formativo tiene por objeto comprobar los resultados de aprendizaje (logro de los criterios de evaluación) y, en consecuencia, la adquisición de las competencias profesionales.</w:t>
      </w:r>
    </w:p>
    <w:p w14:paraId="41D25727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3D6649C9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  <w:r w:rsidRPr="000F0009">
        <w:rPr>
          <w:lang w:val="es-ES_tradnl"/>
        </w:rPr>
        <w:t xml:space="preserve">La prueba de evaluación final se debe plantear desde un punto de vista integral, no se pretende comprobar todas y cada una de las capacidades criterio a criterio, sino hacer una selección de lo que se va a evaluar intentando que sea lo más representativo y significativo posible. </w:t>
      </w:r>
    </w:p>
    <w:p w14:paraId="18297CF6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</w:p>
    <w:p w14:paraId="0AABB426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Esta prueba se abordará a través de pruebas teóricas y prácticas, en base al análisis de la dimensión de la competencia en la que se ubiquen los criterios de evaluación.</w:t>
      </w:r>
    </w:p>
    <w:p w14:paraId="782AD3EB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</w:p>
    <w:p w14:paraId="1E10CE77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conocimientos y destrezas cognitivas sencillas pueden evaluarse a través de pruebas escritas (objetivas o de ensayo), resolución de problemas, estudios de caso, etc.</w:t>
      </w:r>
    </w:p>
    <w:p w14:paraId="05CD7AE2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</w:p>
    <w:p w14:paraId="36EFE6CD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destrezas cognitivas, prácticas y las habilidades propias de la profesión se evalúan a través de pruebas prácticas (de ejecución/producto).</w:t>
      </w:r>
    </w:p>
    <w:p w14:paraId="2C7610E1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</w:p>
    <w:p w14:paraId="48724960" w14:textId="77777777"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 xml:space="preserve">Existen variedad de métodos e instrumentos de evaluación que han de conocerse, analizarse y seleccionarse para dar garantía de fiabilidad y validez a las pruebas que se diseñan.  Cada uno de ellos ofrece ventajas e inconvenientes. </w:t>
      </w:r>
    </w:p>
    <w:p w14:paraId="6375C635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3841D365" w14:textId="77777777" w:rsidR="000F0009" w:rsidRPr="004A1CD5" w:rsidRDefault="000F0009" w:rsidP="000F0009">
      <w:pPr>
        <w:spacing w:after="0" w:line="240" w:lineRule="auto"/>
        <w:contextualSpacing/>
        <w:rPr>
          <w:sz w:val="24"/>
          <w:szCs w:val="24"/>
          <w:lang w:val="es-ES_tradnl"/>
        </w:rPr>
      </w:pPr>
      <w:r w:rsidRPr="004A1CD5">
        <w:rPr>
          <w:b/>
          <w:sz w:val="24"/>
          <w:szCs w:val="24"/>
          <w:lang w:val="es-ES_tradnl"/>
        </w:rPr>
        <w:t xml:space="preserve">Informe de prueba final de </w:t>
      </w:r>
      <w:r w:rsidRPr="004A1CD5">
        <w:rPr>
          <w:b/>
          <w:sz w:val="24"/>
          <w:szCs w:val="24"/>
          <w:u w:val="single"/>
          <w:lang w:val="es-ES_tradnl"/>
        </w:rPr>
        <w:t>cada</w:t>
      </w:r>
      <w:r w:rsidRPr="004A1CD5">
        <w:rPr>
          <w:b/>
          <w:sz w:val="24"/>
          <w:szCs w:val="24"/>
          <w:lang w:val="es-ES_tradnl"/>
        </w:rPr>
        <w:t xml:space="preserve"> módulo formativo </w:t>
      </w:r>
    </w:p>
    <w:p w14:paraId="505791FF" w14:textId="77777777" w:rsidR="000F0009" w:rsidRPr="000F0009" w:rsidRDefault="000F0009" w:rsidP="000F0009">
      <w:pPr>
        <w:spacing w:after="0" w:line="240" w:lineRule="auto"/>
        <w:ind w:left="1080"/>
        <w:contextualSpacing/>
        <w:rPr>
          <w:lang w:val="es-ES_tradnl"/>
        </w:rPr>
      </w:pPr>
    </w:p>
    <w:p w14:paraId="4A88C857" w14:textId="77777777" w:rsidR="000F0009" w:rsidRPr="000F0009" w:rsidRDefault="004A1CD5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>E</w:t>
      </w:r>
      <w:r w:rsidR="000F0009" w:rsidRPr="000F0009">
        <w:rPr>
          <w:lang w:val="es-ES_tradnl"/>
        </w:rPr>
        <w:t>l informe contemplará de forma breve, clara y precisa los siguientes</w:t>
      </w:r>
      <w:r w:rsidR="00925CBE">
        <w:rPr>
          <w:lang w:val="es-ES_tradnl"/>
        </w:rPr>
        <w:t xml:space="preserve"> 3</w:t>
      </w:r>
      <w:r w:rsidR="000F0009" w:rsidRPr="000F0009">
        <w:rPr>
          <w:lang w:val="es-ES_tradnl"/>
        </w:rPr>
        <w:t xml:space="preserve"> aspectos:</w:t>
      </w:r>
    </w:p>
    <w:p w14:paraId="7C7A903D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04FC5DD0" w14:textId="77777777"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Identificación de la prueba</w:t>
      </w:r>
    </w:p>
    <w:p w14:paraId="60A7AC88" w14:textId="77777777" w:rsidR="004A1CD5" w:rsidRPr="000F0009" w:rsidRDefault="004A1CD5" w:rsidP="004A1CD5">
      <w:pPr>
        <w:pStyle w:val="Prrafodelista"/>
        <w:spacing w:after="0" w:line="240" w:lineRule="auto"/>
        <w:ind w:left="284"/>
        <w:rPr>
          <w:b/>
          <w:lang w:val="es-ES_tradnl"/>
        </w:rPr>
      </w:pPr>
    </w:p>
    <w:p w14:paraId="1B92D18C" w14:textId="77777777"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Nº y nombre del curso </w:t>
      </w:r>
    </w:p>
    <w:p w14:paraId="6A7DB02A" w14:textId="77777777"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>Centro que lo imparte</w:t>
      </w:r>
    </w:p>
    <w:p w14:paraId="72DC1FF5" w14:textId="77777777"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Módulo formativo a la que hace referencia la prueba. </w:t>
      </w:r>
    </w:p>
    <w:p w14:paraId="01C2FF01" w14:textId="77777777"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>Denominación de la prueba (según se refleja en la Planificación de la Evaluación del Aprendizaje)</w:t>
      </w:r>
    </w:p>
    <w:p w14:paraId="30BD8CBA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72CC7A5C" w14:textId="77777777"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Modelo de prueba final</w:t>
      </w:r>
      <w:r w:rsidR="000F0009" w:rsidRPr="00925CBE">
        <w:rPr>
          <w:b/>
          <w:lang w:val="es-ES_tradnl"/>
        </w:rPr>
        <w:t xml:space="preserve"> </w:t>
      </w:r>
    </w:p>
    <w:p w14:paraId="297F1482" w14:textId="77777777"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14:paraId="0B428716" w14:textId="77777777" w:rsidR="00925CBE" w:rsidRPr="000F0009" w:rsidRDefault="004A1CD5" w:rsidP="00925CBE">
      <w:pPr>
        <w:tabs>
          <w:tab w:val="num" w:pos="0"/>
        </w:tabs>
        <w:spacing w:after="0" w:line="240" w:lineRule="auto"/>
        <w:ind w:left="360"/>
        <w:rPr>
          <w:lang w:val="es-ES_tradnl"/>
        </w:rPr>
      </w:pPr>
      <w:r>
        <w:rPr>
          <w:lang w:val="es-ES_tradnl"/>
        </w:rPr>
        <w:t xml:space="preserve">El </w:t>
      </w:r>
      <w:r w:rsidR="000F0009" w:rsidRPr="000F0009">
        <w:rPr>
          <w:lang w:val="es-ES_tradnl"/>
        </w:rPr>
        <w:t xml:space="preserve"> </w:t>
      </w:r>
      <w:r w:rsidR="000F0009" w:rsidRPr="000F0009">
        <w:rPr>
          <w:b/>
          <w:u w:val="single"/>
          <w:lang w:val="es-ES_tradnl"/>
        </w:rPr>
        <w:t>modelo de prueba final</w:t>
      </w:r>
      <w:r w:rsidR="000F0009" w:rsidRPr="000F0009">
        <w:rPr>
          <w:u w:val="single"/>
          <w:lang w:val="es-ES_tradnl"/>
        </w:rPr>
        <w:t xml:space="preserve"> entregado a los alumnos/as</w:t>
      </w:r>
      <w:r w:rsidR="000F0009" w:rsidRPr="000F0009">
        <w:rPr>
          <w:lang w:val="es-ES_tradnl"/>
        </w:rPr>
        <w:t>, que podrá contener los siguientes aspectos:</w:t>
      </w:r>
    </w:p>
    <w:p w14:paraId="124511E4" w14:textId="77777777"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Módulo formativo (nº y denominación)</w:t>
      </w:r>
    </w:p>
    <w:p w14:paraId="7ECC0275" w14:textId="77777777"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 xml:space="preserve">Definición de las partes de la prueba y su sistema de calificación: </w:t>
      </w:r>
    </w:p>
    <w:p w14:paraId="73875044" w14:textId="77777777"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La prueba será de carácter teórico-práctico. </w:t>
      </w:r>
    </w:p>
    <w:p w14:paraId="291F3405" w14:textId="77777777"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>Cuando el módulo se estructure en unidades formativas, la prueba se configurará de manera que permita identificar la puntuación obtenida en cada una de ellas.</w:t>
      </w:r>
    </w:p>
    <w:p w14:paraId="2D1B6C46" w14:textId="77777777" w:rsid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Descripción, medios para su realización, instrucciones, duración, relación de preguntas…</w:t>
      </w:r>
    </w:p>
    <w:p w14:paraId="101585B6" w14:textId="77777777"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14:paraId="24B74726" w14:textId="77777777"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14:paraId="263140D7" w14:textId="77777777"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lastRenderedPageBreak/>
        <w:t>Sistema de calificación</w:t>
      </w:r>
    </w:p>
    <w:p w14:paraId="4A914F3F" w14:textId="77777777"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14:paraId="439A073E" w14:textId="77777777" w:rsid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b/>
          <w:lang w:val="es-ES_tradnl"/>
        </w:rPr>
      </w:pPr>
      <w:r w:rsidRPr="000F0009">
        <w:rPr>
          <w:b/>
          <w:lang w:val="es-ES_tradnl"/>
        </w:rPr>
        <w:t xml:space="preserve">Ponderación </w:t>
      </w:r>
    </w:p>
    <w:p w14:paraId="0714A9D2" w14:textId="77777777" w:rsidR="00925CBE" w:rsidRPr="000F0009" w:rsidRDefault="00925CBE" w:rsidP="00925CBE">
      <w:pPr>
        <w:spacing w:after="0" w:line="240" w:lineRule="auto"/>
        <w:ind w:left="720"/>
        <w:contextualSpacing/>
        <w:rPr>
          <w:b/>
          <w:lang w:val="es-ES_tradnl"/>
        </w:rPr>
      </w:pPr>
    </w:p>
    <w:p w14:paraId="3EC39E07" w14:textId="77777777"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El/la docente determinará qué peso tiene la parte teórica y la parte práctica en cada módulo, o en su caso, unidad formativa en función de los criterios de evaluación. </w:t>
      </w:r>
    </w:p>
    <w:p w14:paraId="719249FB" w14:textId="77777777"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14:paraId="142D216A" w14:textId="77777777"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>En el caso de que el alumno</w:t>
      </w:r>
      <w:r w:rsidR="004D78A7">
        <w:rPr>
          <w:lang w:val="es-ES_tradnl"/>
        </w:rPr>
        <w:t>/a</w:t>
      </w:r>
      <w:r w:rsidRPr="000F0009">
        <w:rPr>
          <w:lang w:val="es-ES_tradnl"/>
        </w:rPr>
        <w:t xml:space="preserve"> haya superado </w:t>
      </w:r>
      <w:r w:rsidRPr="000F0009">
        <w:rPr>
          <w:u w:val="single"/>
          <w:lang w:val="es-ES_tradnl"/>
        </w:rPr>
        <w:t>todas</w:t>
      </w:r>
      <w:r w:rsidRPr="000F0009">
        <w:rPr>
          <w:lang w:val="es-ES_tradnl"/>
        </w:rPr>
        <w:t xml:space="preserve"> las unidades formativas del módulo, el</w:t>
      </w:r>
      <w:r w:rsidR="004D78A7">
        <w:rPr>
          <w:lang w:val="es-ES_tradnl"/>
        </w:rPr>
        <w:t>/la</w:t>
      </w:r>
      <w:r w:rsidRPr="000F0009">
        <w:rPr>
          <w:lang w:val="es-ES_tradnl"/>
        </w:rPr>
        <w:t xml:space="preserve"> docente podrá aplicar una ponderación de cada unidad formativa con respecto a las demás unidades que componen el módulo para calcular la puntuación final en la prueba. </w:t>
      </w:r>
    </w:p>
    <w:p w14:paraId="2267A378" w14:textId="77777777"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14:paraId="7CF702C3" w14:textId="77777777"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Estas ponderaciones se reflejarán en el siguiente cuadro: </w:t>
      </w:r>
    </w:p>
    <w:p w14:paraId="2B3200AE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tbl>
      <w:tblPr>
        <w:tblW w:w="8396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  <w:gridCol w:w="1660"/>
        <w:gridCol w:w="1740"/>
        <w:gridCol w:w="162"/>
        <w:gridCol w:w="3296"/>
      </w:tblGrid>
      <w:tr w:rsidR="000F0009" w:rsidRPr="000F0009" w14:paraId="4B0A9356" w14:textId="77777777" w:rsidTr="00925CBE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0E735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2C2A77C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TEÓRICA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A0019C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A950A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E47289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SI SE SUPERAN TODAS LAS UNIDADES FORMATIVAS</w:t>
            </w:r>
          </w:p>
        </w:tc>
      </w:tr>
      <w:tr w:rsidR="000F0009" w:rsidRPr="000F0009" w14:paraId="521496E3" w14:textId="77777777" w:rsidTr="00925CBE">
        <w:trPr>
          <w:trHeight w:val="480"/>
        </w:trPr>
        <w:tc>
          <w:tcPr>
            <w:tcW w:w="153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FC33277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14:paraId="2E73F279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teoría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14:paraId="3129CD85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E3EAF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14:paraId="3C779179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de cada unidad formativa en la prueba final del módulo</w:t>
            </w:r>
          </w:p>
        </w:tc>
      </w:tr>
      <w:tr w:rsidR="000F0009" w:rsidRPr="000F0009" w14:paraId="5AEBBBD8" w14:textId="77777777" w:rsidTr="00925CBE">
        <w:trPr>
          <w:trHeight w:val="304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14:paraId="7AED6AB0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1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0122D52E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590746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14:paraId="6278DFCC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522E7282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14:paraId="3B6F5145" w14:textId="77777777" w:rsidTr="00925CBE">
        <w:trPr>
          <w:trHeight w:val="281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14:paraId="20922669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2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21D854ED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3EC638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14:paraId="1A46F5B6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14:paraId="2F4D16C5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14:paraId="797E0E60" w14:textId="77777777" w:rsidTr="00925CBE">
        <w:trPr>
          <w:trHeight w:val="256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14:paraId="388D8568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3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14:paraId="2843A93F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C08DC8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14:paraId="640C1ED3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14:paraId="40077771" w14:textId="77777777"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</w:tbl>
    <w:p w14:paraId="73FA8164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6C42D7BB" w14:textId="77777777"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b/>
          <w:lang w:val="es-ES_tradnl"/>
        </w:rPr>
        <w:t>La hoja de respuestas para la parte teórica</w:t>
      </w:r>
      <w:r w:rsidRPr="000F0009">
        <w:rPr>
          <w:lang w:val="es-ES_tradnl"/>
        </w:rPr>
        <w:t xml:space="preserve"> con el sistema de puntuación.</w:t>
      </w:r>
    </w:p>
    <w:p w14:paraId="5B5B0B41" w14:textId="77777777" w:rsidR="000F0009" w:rsidRPr="000F0009" w:rsidRDefault="000F0009" w:rsidP="000F0009">
      <w:pPr>
        <w:spacing w:after="0" w:line="240" w:lineRule="auto"/>
        <w:rPr>
          <w:lang w:val="es-ES_tradnl"/>
        </w:rPr>
      </w:pPr>
    </w:p>
    <w:p w14:paraId="4ECBB339" w14:textId="77777777"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lang w:val="es-ES_tradnl"/>
        </w:rPr>
        <w:t xml:space="preserve">Sistema de evaluación de la parte práctica: </w:t>
      </w:r>
      <w:r w:rsidRPr="000F0009">
        <w:rPr>
          <w:b/>
          <w:lang w:val="es-ES_tradnl"/>
        </w:rPr>
        <w:t>hoja de evaluación práctica</w:t>
      </w:r>
      <w:r w:rsidRPr="000F0009">
        <w:rPr>
          <w:lang w:val="es-ES_tradnl"/>
        </w:rPr>
        <w:t xml:space="preserve"> </w:t>
      </w:r>
    </w:p>
    <w:p w14:paraId="77A78026" w14:textId="77777777" w:rsidR="000F0009" w:rsidRDefault="000F0009" w:rsidP="000F0009">
      <w:pPr>
        <w:ind w:left="720"/>
        <w:contextualSpacing/>
        <w:rPr>
          <w:lang w:val="es-ES_tradnl"/>
        </w:rPr>
      </w:pPr>
    </w:p>
    <w:p w14:paraId="6FEC27F7" w14:textId="77777777" w:rsidR="00925CBE" w:rsidRPr="000F0009" w:rsidRDefault="00925CBE" w:rsidP="000F0009">
      <w:pPr>
        <w:ind w:left="720"/>
        <w:contextualSpacing/>
        <w:rPr>
          <w:lang w:val="es-ES_tradnl"/>
        </w:rPr>
      </w:pPr>
    </w:p>
    <w:p w14:paraId="51C619CD" w14:textId="77777777" w:rsidR="000F0009" w:rsidRPr="000F0009" w:rsidRDefault="000F0009" w:rsidP="000F0009">
      <w:pPr>
        <w:tabs>
          <w:tab w:val="num" w:pos="0"/>
          <w:tab w:val="num" w:pos="567"/>
        </w:tabs>
        <w:spacing w:after="0" w:line="240" w:lineRule="auto"/>
        <w:ind w:hanging="436"/>
        <w:rPr>
          <w:lang w:val="es-ES_tradnl"/>
        </w:rPr>
      </w:pPr>
    </w:p>
    <w:p w14:paraId="37D8BD0B" w14:textId="77777777" w:rsidR="000F0009" w:rsidRDefault="00925CBE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Nota:</w:t>
      </w:r>
    </w:p>
    <w:p w14:paraId="10D9143C" w14:textId="77777777"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72E9EEFA" w14:textId="77777777" w:rsidR="00FC2ECA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 xml:space="preserve">Los </w:t>
      </w:r>
      <w:r w:rsidR="000F0009" w:rsidRPr="000F0009">
        <w:rPr>
          <w:lang w:val="es-ES_tradnl"/>
        </w:rPr>
        <w:t xml:space="preserve">instrumentos de evaluación </w:t>
      </w:r>
      <w:r>
        <w:rPr>
          <w:b/>
          <w:lang w:val="es-ES_tradnl"/>
        </w:rPr>
        <w:t>NO se entregarán al SNE-NL</w:t>
      </w:r>
      <w:r w:rsidR="00882528">
        <w:rPr>
          <w:b/>
          <w:lang w:val="es-ES_tradnl"/>
        </w:rPr>
        <w:t>.</w:t>
      </w:r>
      <w:r>
        <w:rPr>
          <w:b/>
          <w:lang w:val="es-ES_tradnl"/>
        </w:rPr>
        <w:t xml:space="preserve"> </w:t>
      </w:r>
      <w:r w:rsidR="00882528" w:rsidRPr="00882528">
        <w:rPr>
          <w:lang w:val="es-ES_tradnl"/>
        </w:rPr>
        <w:t>S</w:t>
      </w:r>
      <w:r w:rsidR="000F0009" w:rsidRPr="000F0009">
        <w:rPr>
          <w:lang w:val="es-ES_tradnl"/>
        </w:rPr>
        <w:t xml:space="preserve">e conservarán junto con la documentación de la acción formativa y estarán </w:t>
      </w:r>
      <w:r w:rsidR="000F0009" w:rsidRPr="000F0009">
        <w:rPr>
          <w:u w:val="single"/>
          <w:lang w:val="es-ES_tradnl"/>
        </w:rPr>
        <w:t>disponibles</w:t>
      </w:r>
      <w:r w:rsidR="000F0009" w:rsidRPr="000F0009">
        <w:rPr>
          <w:lang w:val="es-ES_tradnl"/>
        </w:rPr>
        <w:t xml:space="preserve"> en posibles </w:t>
      </w:r>
      <w:r>
        <w:rPr>
          <w:lang w:val="es-ES_tradnl"/>
        </w:rPr>
        <w:t xml:space="preserve">procesos de seguimiento. Estos </w:t>
      </w:r>
      <w:r w:rsidR="00925CBE">
        <w:rPr>
          <w:lang w:val="es-ES_tradnl"/>
        </w:rPr>
        <w:t xml:space="preserve">instrumentos </w:t>
      </w:r>
      <w:r>
        <w:rPr>
          <w:lang w:val="es-ES_tradnl"/>
        </w:rPr>
        <w:t>son los siguientes:</w:t>
      </w:r>
    </w:p>
    <w:p w14:paraId="1381DAF8" w14:textId="77777777" w:rsidR="00925CBE" w:rsidRDefault="00925CBE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77BA102A" w14:textId="77777777"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>Informe de prueba final de cada módulo formativo</w:t>
      </w:r>
    </w:p>
    <w:p w14:paraId="380B24AD" w14:textId="77777777" w:rsidR="000F0009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Las pruebas de evaluación final </w:t>
      </w:r>
      <w:r>
        <w:rPr>
          <w:lang w:val="es-ES_tradnl"/>
        </w:rPr>
        <w:t xml:space="preserve"> de cada módulo formativo </w:t>
      </w:r>
      <w:r w:rsidRPr="00FC2ECA">
        <w:rPr>
          <w:lang w:val="es-ES_tradnl"/>
        </w:rPr>
        <w:t>realizadas por el alumnado</w:t>
      </w:r>
      <w:r w:rsidR="000F0009" w:rsidRPr="00FC2ECA">
        <w:rPr>
          <w:lang w:val="es-ES_tradnl"/>
        </w:rPr>
        <w:t xml:space="preserve"> </w:t>
      </w:r>
    </w:p>
    <w:p w14:paraId="1E8ADFC9" w14:textId="77777777"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Los instrumentos de evaluación del aprendizaje utilizados durante el proceso formativo (ejemplares de pruebas y pruebas realizadas por los alumnos/as). </w:t>
      </w:r>
    </w:p>
    <w:p w14:paraId="50B7DAD1" w14:textId="77777777" w:rsidR="00FC2ECA" w:rsidRPr="000F0009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14:paraId="385251A1" w14:textId="77777777" w:rsidR="00AC485C" w:rsidRPr="000F0009" w:rsidRDefault="00467074">
      <w:pPr>
        <w:rPr>
          <w:lang w:val="es-ES_tradnl"/>
        </w:rPr>
      </w:pPr>
    </w:p>
    <w:sectPr w:rsidR="00AC485C" w:rsidRPr="000F00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CD9A8" w14:textId="77777777" w:rsidR="00C212B6" w:rsidRDefault="00C212B6" w:rsidP="007F7D88">
      <w:pPr>
        <w:spacing w:after="0" w:line="240" w:lineRule="auto"/>
      </w:pPr>
      <w:r>
        <w:separator/>
      </w:r>
    </w:p>
  </w:endnote>
  <w:endnote w:type="continuationSeparator" w:id="0">
    <w:p w14:paraId="2AA115DF" w14:textId="77777777" w:rsidR="00C212B6" w:rsidRDefault="00C212B6" w:rsidP="007F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9628" w14:textId="77777777" w:rsidR="00467074" w:rsidRDefault="004670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7AD04" w14:textId="3740E3F3" w:rsidR="00925CBE" w:rsidRDefault="00925CBE">
    <w:pPr>
      <w:pStyle w:val="Piedepgina"/>
    </w:pPr>
    <w:r w:rsidRPr="00925CBE">
      <w:rPr>
        <w:sz w:val="16"/>
        <w:szCs w:val="16"/>
      </w:rPr>
      <w:t xml:space="preserve">Actualizado: </w:t>
    </w:r>
    <w:r w:rsidR="00961E67">
      <w:rPr>
        <w:sz w:val="16"/>
        <w:szCs w:val="16"/>
      </w:rPr>
      <w:t>27/02/2020</w:t>
    </w:r>
    <w:r>
      <w:tab/>
    </w:r>
    <w:r>
      <w:tab/>
    </w:r>
    <w:sdt>
      <w:sdtPr>
        <w:id w:val="133688169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67074">
          <w:rPr>
            <w:noProof/>
          </w:rPr>
          <w:t>1</w:t>
        </w:r>
        <w:r>
          <w:fldChar w:fldCharType="end"/>
        </w:r>
      </w:sdtContent>
    </w:sdt>
  </w:p>
  <w:p w14:paraId="633548FE" w14:textId="77777777" w:rsidR="007F7D88" w:rsidRDefault="007F7D8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C04BF" w14:textId="77777777" w:rsidR="00467074" w:rsidRDefault="004670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CF27" w14:textId="77777777" w:rsidR="00C212B6" w:rsidRDefault="00C212B6" w:rsidP="007F7D88">
      <w:pPr>
        <w:spacing w:after="0" w:line="240" w:lineRule="auto"/>
      </w:pPr>
      <w:r>
        <w:separator/>
      </w:r>
    </w:p>
  </w:footnote>
  <w:footnote w:type="continuationSeparator" w:id="0">
    <w:p w14:paraId="007AEAD2" w14:textId="77777777" w:rsidR="00C212B6" w:rsidRDefault="00C212B6" w:rsidP="007F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55857" w14:textId="77777777" w:rsidR="00467074" w:rsidRDefault="004670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E793C" w14:textId="3204C468" w:rsidR="007F7D88" w:rsidRPr="007F7D88" w:rsidRDefault="00467074" w:rsidP="00297A9F">
    <w:pPr>
      <w:spacing w:after="0" w:line="240" w:lineRule="auto"/>
      <w:ind w:left="-1418" w:right="-710"/>
      <w:jc w:val="center"/>
      <w:rPr>
        <w:rFonts w:ascii="Times New Roman" w:eastAsia="Times New Roman" w:hAnsi="Times New Roman" w:cs="Arial"/>
        <w:sz w:val="24"/>
        <w:szCs w:val="24"/>
        <w:lang w:val="es-ES_tradnl" w:eastAsia="es-ES"/>
      </w:rPr>
    </w:pPr>
    <w:bookmarkStart w:id="1" w:name="_GoBack"/>
    <w:r>
      <w:rPr>
        <w:rFonts w:ascii="Times New Roman" w:eastAsia="Times New Roman" w:hAnsi="Times New Roman" w:cs="Arial"/>
        <w:noProof/>
        <w:sz w:val="24"/>
        <w:szCs w:val="24"/>
        <w:lang w:eastAsia="es-ES"/>
      </w:rPr>
      <w:drawing>
        <wp:inline distT="0" distB="0" distL="0" distR="0" wp14:anchorId="7BEF9382" wp14:editId="3AE37E3C">
          <wp:extent cx="5400040" cy="7112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  <w:p w14:paraId="208DB749" w14:textId="4F20BE70" w:rsidR="007F7D88" w:rsidRDefault="007F7D88" w:rsidP="00EB2274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CE28B" w14:textId="77777777" w:rsidR="00467074" w:rsidRDefault="004670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4618"/>
    <w:multiLevelType w:val="hybridMultilevel"/>
    <w:tmpl w:val="89B8F63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0300F"/>
    <w:multiLevelType w:val="hybridMultilevel"/>
    <w:tmpl w:val="C01EF48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4F33F70"/>
    <w:multiLevelType w:val="hybridMultilevel"/>
    <w:tmpl w:val="F050DC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2BE4"/>
    <w:multiLevelType w:val="hybridMultilevel"/>
    <w:tmpl w:val="D47AF394"/>
    <w:lvl w:ilvl="0" w:tplc="70A01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13C22"/>
    <w:multiLevelType w:val="hybridMultilevel"/>
    <w:tmpl w:val="2826B1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77CE5"/>
    <w:multiLevelType w:val="hybridMultilevel"/>
    <w:tmpl w:val="4DFE8D8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C2D3684"/>
    <w:multiLevelType w:val="hybridMultilevel"/>
    <w:tmpl w:val="4F748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D755B"/>
    <w:multiLevelType w:val="multilevel"/>
    <w:tmpl w:val="3A8A41C6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pStyle w:val="Ttulo2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4E7AE2"/>
    <w:multiLevelType w:val="hybridMultilevel"/>
    <w:tmpl w:val="0DA604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09"/>
    <w:rsid w:val="00083535"/>
    <w:rsid w:val="00086BE6"/>
    <w:rsid w:val="000F0009"/>
    <w:rsid w:val="00297A9F"/>
    <w:rsid w:val="002F0AA8"/>
    <w:rsid w:val="00467074"/>
    <w:rsid w:val="004A1CD5"/>
    <w:rsid w:val="004D78A7"/>
    <w:rsid w:val="005405BE"/>
    <w:rsid w:val="007F7D88"/>
    <w:rsid w:val="00882528"/>
    <w:rsid w:val="00925CBE"/>
    <w:rsid w:val="00961E67"/>
    <w:rsid w:val="009F2975"/>
    <w:rsid w:val="00C212B6"/>
    <w:rsid w:val="00D80420"/>
    <w:rsid w:val="00E14A92"/>
    <w:rsid w:val="00EB2274"/>
    <w:rsid w:val="00FC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EB6D0"/>
  <w15:docId w15:val="{F2D4287A-0801-9544-803E-4F0365A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Prrafodelista"/>
    <w:next w:val="Normal"/>
    <w:link w:val="Ttulo1Car"/>
    <w:uiPriority w:val="9"/>
    <w:qFormat/>
    <w:rsid w:val="000F0009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0F0009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0009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0F0009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0F00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D88"/>
  </w:style>
  <w:style w:type="paragraph" w:styleId="Piedepgina">
    <w:name w:val="footer"/>
    <w:basedOn w:val="Normal"/>
    <w:link w:val="Piedepgina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D88"/>
  </w:style>
  <w:style w:type="paragraph" w:styleId="Textodeglobo">
    <w:name w:val="Balloon Text"/>
    <w:basedOn w:val="Normal"/>
    <w:link w:val="TextodegloboCar"/>
    <w:uiPriority w:val="99"/>
    <w:semiHidden/>
    <w:unhideWhenUsed/>
    <w:rsid w:val="007F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Vergara Fernández,Magali (Servicio de Empleo)</dc:creator>
  <cp:lastModifiedBy>X045597</cp:lastModifiedBy>
  <cp:revision>10</cp:revision>
  <dcterms:created xsi:type="dcterms:W3CDTF">2019-05-01T11:04:00Z</dcterms:created>
  <dcterms:modified xsi:type="dcterms:W3CDTF">2024-01-25T11:31:00Z</dcterms:modified>
</cp:coreProperties>
</file>